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36"/>
        <w:gridCol w:w="2403"/>
        <w:gridCol w:w="2607"/>
        <w:gridCol w:w="2706"/>
        <w:gridCol w:w="2608"/>
      </w:tblGrid>
      <w:tr>
        <w:tblPrEx>
          <w:shd w:val="clear" w:color="auto" w:fill="bdc0bf"/>
        </w:tblPrEx>
        <w:trPr>
          <w:trHeight w:val="240" w:hRule="atLeast"/>
          <w:tblHeader/>
        </w:trPr>
        <w:tc>
          <w:tcPr>
            <w:tcW w:type="dxa" w:w="2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3a0e05" w:sz="8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3a0e0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/>
                <w:b w:val="1"/>
                <w:bCs w:val="1"/>
                <w:color w:val="3f4c54"/>
                <w:rtl w:val="0"/>
                <w:lang w:val="fr-FR"/>
              </w:rPr>
              <w:t>Excellent 4</w:t>
            </w:r>
            <w:r>
              <w:rPr>
                <w:rFonts w:ascii="Verdana" w:cs="Verdana" w:hAnsi="Verdana" w:eastAsia="Verdana"/>
                <w:b w:val="0"/>
                <w:bCs w:val="0"/>
                <w:color w:val="3f4c54"/>
                <w:rtl w:val="0"/>
              </w:rPr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ccccc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Proficient 3</w:t>
            </w:r>
          </w:p>
        </w:tc>
        <w:tc>
          <w:tcPr>
            <w:tcW w:type="dxa" w:w="2705"/>
            <w:tcBorders>
              <w:top w:val="single" w:color="000000" w:sz="2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Satisfactory 2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ccccc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r>
              <w:rPr>
                <w:rFonts w:ascii="Verdana"/>
                <w:color w:val="3f4c54"/>
                <w:sz w:val="22"/>
                <w:szCs w:val="22"/>
                <w:rtl w:val="0"/>
              </w:rPr>
              <w:t xml:space="preserve">Limited </w:t>
            </w:r>
          </w:p>
          <w:p>
            <w:pPr>
              <w:pStyle w:val="Table Style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36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ccccc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Preparation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3a0e05" w:sz="8" w:space="0" w:shadow="0" w:frame="0"/>
              <w:bottom w:val="single" w:color="000000" w:sz="2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prepared several in-depth and factual questions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prepared some in-depth questions and several factual questions</w:t>
            </w:r>
          </w:p>
        </w:tc>
        <w:tc>
          <w:tcPr>
            <w:tcW w:type="dxa" w:w="2705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prepared a few factual questions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did not prepare questions before the interview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36"/>
            <w:tcBorders>
              <w:top w:val="single" w:color="3a0e05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424242"/>
                <w:sz w:val="22"/>
                <w:szCs w:val="22"/>
                <w:rtl w:val="0"/>
              </w:rPr>
              <w:t xml:space="preserve">Information accumulated </w:t>
            </w:r>
          </w:p>
        </w:tc>
        <w:tc>
          <w:tcPr>
            <w:tcW w:type="dxa" w:w="24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more than the expected level of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all of the information required</w:t>
            </w:r>
          </w:p>
        </w:tc>
        <w:tc>
          <w:tcPr>
            <w:tcW w:type="dxa" w:w="2705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less than the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little to no information required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3a0e05" w:sz="8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b w:val="1"/>
                <w:bCs w:val="1"/>
                <w:color w:val="424242"/>
                <w:rtl w:val="0"/>
              </w:rPr>
              <w:t>Information accumulated</w:t>
            </w:r>
          </w:p>
        </w:tc>
        <w:tc>
          <w:tcPr>
            <w:tcW w:type="dxa" w:w="2403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more than the expected level of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Verdana" w:cs="Verdana" w:hAnsi="Verdana" w:eastAsia="Verdana"/>
                <w:color w:val="3f4c54"/>
                <w:rtl w:val="0"/>
              </w:rPr>
            </w:pPr>
            <w:r>
              <w:rPr>
                <w:rFonts w:ascii="Verdana"/>
                <w:color w:val="3f4c54"/>
                <w:rtl w:val="0"/>
                <w:lang w:val="en-US"/>
              </w:rPr>
              <w:t>accumulated all the information required</w:t>
            </w:r>
          </w:p>
        </w:tc>
        <w:tc>
          <w:tcPr>
            <w:tcW w:type="dxa" w:w="2705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less than the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little to no information required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3a0e05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424242"/>
                <w:sz w:val="22"/>
                <w:szCs w:val="22"/>
                <w:rtl w:val="0"/>
              </w:rPr>
              <w:t>Information accumulated</w:t>
            </w:r>
          </w:p>
        </w:tc>
        <w:tc>
          <w:tcPr>
            <w:tcW w:type="dxa" w:w="2403"/>
            <w:tcBorders>
              <w:top w:val="single" w:color="3a0e05" w:sz="8" w:space="0" w:shadow="0" w:frame="0"/>
              <w:left w:val="single" w:color="000000" w:sz="4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Verdana" w:cs="Verdana" w:hAnsi="Verdana" w:eastAsia="Verdana"/>
                <w:color w:val="3f4c54"/>
                <w:rtl w:val="0"/>
              </w:rPr>
            </w:pPr>
            <w:r>
              <w:rPr>
                <w:rFonts w:ascii="Verdana"/>
                <w:color w:val="3f4c54"/>
                <w:rtl w:val="0"/>
                <w:lang w:val="en-US"/>
              </w:rPr>
              <w:t>accumulated more than the expected level of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0c0c0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accumulated all the information required</w:t>
            </w:r>
          </w:p>
        </w:tc>
        <w:tc>
          <w:tcPr>
            <w:tcW w:type="dxa" w:w="2705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Verdana" w:cs="Verdana" w:hAnsi="Verdana" w:eastAsia="Verdana"/>
                <w:color w:val="3f4c54"/>
                <w:rtl w:val="0"/>
              </w:rPr>
            </w:pPr>
            <w:r>
              <w:rPr>
                <w:rFonts w:ascii="Verdana"/>
                <w:color w:val="3f4c54"/>
                <w:rtl w:val="0"/>
                <w:lang w:val="en-US"/>
              </w:rPr>
              <w:t>accumulated less than the information required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000000" w:sz="2" w:space="0" w:shadow="0" w:frame="0"/>
              <w:bottom w:val="single" w:color="3a0e05" w:sz="8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Fonts w:ascii="Verdana" w:cs="Verdana" w:hAnsi="Verdana" w:eastAsia="Verdana"/>
                <w:color w:val="3f4c54"/>
                <w:rtl w:val="0"/>
              </w:rPr>
            </w:pPr>
            <w:r>
              <w:rPr>
                <w:rFonts w:ascii="Verdana"/>
                <w:color w:val="3f4c54"/>
                <w:rtl w:val="0"/>
                <w:lang w:val="en-US"/>
              </w:rPr>
              <w:t>accumulated little to no information required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636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cccccc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i w:val="1"/>
                <w:iCs w:val="1"/>
                <w:color w:val="3f4c54"/>
                <w:sz w:val="22"/>
                <w:szCs w:val="22"/>
                <w:rtl w:val="0"/>
              </w:rPr>
              <w:t>Follow-Up reflection</w:t>
            </w:r>
          </w:p>
        </w:tc>
        <w:tc>
          <w:tcPr>
            <w:tcW w:type="dxa" w:w="2403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provided serious appraisal and extension of the topics of interview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provided serious appraisal of the topics of interview</w:t>
            </w:r>
          </w:p>
        </w:tc>
        <w:tc>
          <w:tcPr>
            <w:tcW w:type="dxa" w:w="2705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provided some appraisal of the topics of interview</w:t>
            </w:r>
          </w:p>
        </w:tc>
        <w:tc>
          <w:tcPr>
            <w:tcW w:type="dxa" w:w="2607"/>
            <w:tcBorders>
              <w:top w:val="single" w:color="3a0e05" w:sz="8" w:space="0" w:shadow="0" w:frame="0"/>
              <w:left w:val="single" w:color="3a0e05" w:sz="8" w:space="0" w:shadow="0" w:frame="0"/>
              <w:bottom w:val="single" w:color="3a0e05" w:sz="8" w:space="0" w:shadow="0" w:frame="0"/>
              <w:right w:val="single" w:color="3a0e05" w:sz="8" w:space="0" w:shadow="0" w:frame="0"/>
            </w:tcBorders>
            <w:shd w:val="clear" w:color="auto" w:fill="auto"/>
            <w:tcMar>
              <w:top w:type="dxa" w:w="100"/>
              <w:left w:type="dxa" w:w="200"/>
              <w:bottom w:type="dxa" w:w="100"/>
              <w:right w:type="dxa" w:w="2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/>
                <w:color w:val="3f4c54"/>
                <w:sz w:val="22"/>
                <w:szCs w:val="22"/>
                <w:rtl w:val="0"/>
              </w:rPr>
              <w:t>provided little or no appraisal of the topics of interview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